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D9E5" w14:textId="38B550A8" w:rsidR="00D052D3" w:rsidRDefault="00D052D3" w:rsidP="00D052D3">
      <w:pPr>
        <w:pStyle w:val="Title"/>
        <w:jc w:val="center"/>
        <w:rPr>
          <w:b/>
          <w:bCs/>
          <w:sz w:val="48"/>
          <w:szCs w:val="48"/>
          <w:lang w:val="en-US"/>
        </w:rPr>
      </w:pPr>
      <w:r w:rsidRPr="00DD2527">
        <w:rPr>
          <w:b/>
          <w:bCs/>
          <w:sz w:val="48"/>
          <w:szCs w:val="48"/>
          <w:lang w:val="en-US"/>
        </w:rPr>
        <w:t xml:space="preserve">PREPARING FOR AN APPOINTMENT WITH WCLC: </w:t>
      </w:r>
      <w:r>
        <w:rPr>
          <w:b/>
          <w:bCs/>
          <w:sz w:val="48"/>
          <w:szCs w:val="48"/>
          <w:lang w:val="en-US"/>
        </w:rPr>
        <w:t xml:space="preserve">FAMILY LAW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3105" w14:paraId="23BC3EFA" w14:textId="77777777" w:rsidTr="004D7FF1">
        <w:tc>
          <w:tcPr>
            <w:tcW w:w="10456" w:type="dxa"/>
            <w:shd w:val="clear" w:color="auto" w:fill="FF99CC"/>
          </w:tcPr>
          <w:p w14:paraId="7CB76C22" w14:textId="7322F125" w:rsidR="00803105" w:rsidRPr="00803105" w:rsidRDefault="00803105" w:rsidP="008031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BEFORE BOOKING AN APPOINTMENT…</w:t>
            </w:r>
          </w:p>
        </w:tc>
      </w:tr>
      <w:tr w:rsidR="00803105" w14:paraId="3BDD85BA" w14:textId="77777777" w:rsidTr="00803105">
        <w:tc>
          <w:tcPr>
            <w:tcW w:w="10456" w:type="dxa"/>
          </w:tcPr>
          <w:p w14:paraId="3C15BCD8" w14:textId="77777777" w:rsidR="00086ECB" w:rsidRDefault="00086ECB" w:rsidP="00803105">
            <w:pPr>
              <w:jc w:val="both"/>
              <w:rPr>
                <w:lang w:val="en-US"/>
              </w:rPr>
            </w:pPr>
          </w:p>
          <w:p w14:paraId="459D9944" w14:textId="10E4FEF5" w:rsidR="00803105" w:rsidRPr="00516334" w:rsidRDefault="00803105" w:rsidP="00803105">
            <w:pPr>
              <w:jc w:val="both"/>
              <w:rPr>
                <w:lang w:val="en-US"/>
              </w:rPr>
            </w:pPr>
            <w:r w:rsidRPr="00516334">
              <w:rPr>
                <w:lang w:val="en-US"/>
              </w:rPr>
              <w:t>When making an enquiry with Wheatbelt Community Legal Centre, we need to know the following information:</w:t>
            </w:r>
          </w:p>
          <w:p w14:paraId="4A0DACE1" w14:textId="77777777" w:rsidR="00803105" w:rsidRPr="00516334" w:rsidRDefault="00803105" w:rsidP="0080310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516334">
              <w:rPr>
                <w:lang w:val="en-US"/>
              </w:rPr>
              <w:t>Your full legal name and DOB;</w:t>
            </w:r>
          </w:p>
          <w:p w14:paraId="0AB0FBF5" w14:textId="51542BEC" w:rsidR="00803105" w:rsidRDefault="00803105" w:rsidP="0080310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516334">
              <w:rPr>
                <w:lang w:val="en-US"/>
              </w:rPr>
              <w:t xml:space="preserve">Your best contact details; </w:t>
            </w:r>
          </w:p>
          <w:p w14:paraId="7AE38B1D" w14:textId="579E1089" w:rsidR="00803105" w:rsidRDefault="00803105" w:rsidP="0080310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03105">
              <w:rPr>
                <w:lang w:val="en-US"/>
              </w:rPr>
              <w:t>The name of the other party</w:t>
            </w:r>
            <w:r>
              <w:rPr>
                <w:lang w:val="en-US"/>
              </w:rPr>
              <w:t xml:space="preserve"> (or parent); </w:t>
            </w:r>
          </w:p>
          <w:p w14:paraId="0649D3D7" w14:textId="37B3CC57" w:rsidR="00803105" w:rsidRDefault="00803105" w:rsidP="0080310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What your matter is in relation to (i.e., parenting arrangements, divorce, financial separation etc.); and </w:t>
            </w:r>
          </w:p>
          <w:p w14:paraId="79B681CE" w14:textId="39F6FFC7" w:rsidR="00803105" w:rsidRDefault="00803105" w:rsidP="0080310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Has the matter already gone to court (if so, are there any upcoming court dates</w:t>
            </w:r>
            <w:r w:rsidR="00086ECB">
              <w:rPr>
                <w:lang w:val="en-US"/>
              </w:rPr>
              <w:t xml:space="preserve">)? </w:t>
            </w:r>
          </w:p>
          <w:p w14:paraId="7ADAF266" w14:textId="77777777" w:rsidR="00803105" w:rsidRDefault="00803105" w:rsidP="00803105">
            <w:pPr>
              <w:jc w:val="both"/>
              <w:rPr>
                <w:lang w:val="en-US"/>
              </w:rPr>
            </w:pPr>
          </w:p>
          <w:p w14:paraId="5E3D6339" w14:textId="77777777" w:rsidR="00803105" w:rsidRDefault="00803105" w:rsidP="0080310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need this information so that we can complete a conflict check. We cannot book an appointment without this information. </w:t>
            </w:r>
          </w:p>
          <w:p w14:paraId="4D5EEC24" w14:textId="77777777" w:rsidR="00803105" w:rsidRDefault="00803105" w:rsidP="00803105">
            <w:pPr>
              <w:jc w:val="both"/>
              <w:rPr>
                <w:lang w:val="en-US"/>
              </w:rPr>
            </w:pPr>
          </w:p>
          <w:p w14:paraId="2C4E2C69" w14:textId="77777777" w:rsidR="00803105" w:rsidRPr="00086ECB" w:rsidRDefault="00803105" w:rsidP="00803105">
            <w:pPr>
              <w:jc w:val="both"/>
              <w:rPr>
                <w:b/>
                <w:bCs/>
                <w:lang w:val="en-US"/>
              </w:rPr>
            </w:pPr>
            <w:r w:rsidRPr="00086ECB">
              <w:rPr>
                <w:b/>
                <w:bCs/>
                <w:lang w:val="en-US"/>
              </w:rPr>
              <w:t xml:space="preserve">Please note that all information received is kept strictly confidential at all times. </w:t>
            </w:r>
          </w:p>
          <w:p w14:paraId="07C8C295" w14:textId="2C1E96F0" w:rsidR="00086ECB" w:rsidRPr="00803105" w:rsidRDefault="00086ECB" w:rsidP="00803105">
            <w:pPr>
              <w:jc w:val="both"/>
              <w:rPr>
                <w:lang w:val="en-US"/>
              </w:rPr>
            </w:pPr>
          </w:p>
        </w:tc>
      </w:tr>
    </w:tbl>
    <w:p w14:paraId="2EF51EB2" w14:textId="77777777" w:rsidR="00D052D3" w:rsidRPr="00D052D3" w:rsidRDefault="00D052D3" w:rsidP="00D052D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3105" w14:paraId="7C072032" w14:textId="77777777" w:rsidTr="004D7FF1">
        <w:tc>
          <w:tcPr>
            <w:tcW w:w="10456" w:type="dxa"/>
            <w:shd w:val="clear" w:color="auto" w:fill="FF99CC"/>
          </w:tcPr>
          <w:p w14:paraId="53E10EF1" w14:textId="03B2C743" w:rsidR="00803105" w:rsidRPr="00803105" w:rsidRDefault="00086ECB" w:rsidP="00803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WE NEED BEFORE YOUR APPOINTMENT: PARENTING ARRANGEMENTS</w:t>
            </w:r>
          </w:p>
        </w:tc>
      </w:tr>
      <w:tr w:rsidR="00803105" w14:paraId="7CE6B704" w14:textId="77777777" w:rsidTr="00803105">
        <w:tc>
          <w:tcPr>
            <w:tcW w:w="10456" w:type="dxa"/>
          </w:tcPr>
          <w:p w14:paraId="4F9D10E5" w14:textId="77777777" w:rsidR="00803105" w:rsidRDefault="00803105"/>
          <w:p w14:paraId="307283D7" w14:textId="0134D607" w:rsidR="00086ECB" w:rsidRDefault="00086ECB" w:rsidP="00086EC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If Your Matter Has Just Begun… </w:t>
            </w:r>
          </w:p>
          <w:p w14:paraId="181A7696" w14:textId="0173DCA9" w:rsidR="00086ECB" w:rsidRDefault="00086ECB" w:rsidP="00086ECB">
            <w:pPr>
              <w:jc w:val="both"/>
            </w:pPr>
            <w:r>
              <w:t xml:space="preserve">No documentation is required if this is the first-time making contact with a legal service in relation to parenting arrangements and there are no current Family Court orders, or if the matter has not gone to the Family Court. </w:t>
            </w:r>
          </w:p>
          <w:p w14:paraId="6C51FD2F" w14:textId="77777777" w:rsidR="00086ECB" w:rsidRDefault="00086ECB" w:rsidP="00086ECB">
            <w:pPr>
              <w:jc w:val="both"/>
            </w:pPr>
          </w:p>
          <w:p w14:paraId="420A7AE3" w14:textId="18C03A30" w:rsidR="00086ECB" w:rsidRDefault="00086ECB" w:rsidP="00086EC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If Parenting Orders Are Currently in Place/Need to Be Updated</w:t>
            </w:r>
          </w:p>
          <w:p w14:paraId="08BE759E" w14:textId="7F38855E" w:rsidR="00086ECB" w:rsidRDefault="00086ECB" w:rsidP="00086ECB">
            <w:pPr>
              <w:jc w:val="both"/>
            </w:pPr>
            <w:r>
              <w:t>If you are needing assistance with updating or altering current or previous parenting arrangements, WCLC would appreciate that the following documents be sent to our office prior to your first appointment:</w:t>
            </w:r>
          </w:p>
          <w:p w14:paraId="4FA1B211" w14:textId="531DA1FF" w:rsidR="00086ECB" w:rsidRDefault="00086ECB" w:rsidP="00086EC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Copy of any current/previous parenting orders; and/or </w:t>
            </w:r>
          </w:p>
          <w:p w14:paraId="1007D068" w14:textId="77777777" w:rsidR="00803105" w:rsidRDefault="00086ECB" w:rsidP="00341F5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Any relevant documentation in relation to your children. </w:t>
            </w:r>
          </w:p>
          <w:p w14:paraId="386B068A" w14:textId="61947EC7" w:rsidR="00341F5E" w:rsidRDefault="00341F5E" w:rsidP="00341F5E">
            <w:pPr>
              <w:pStyle w:val="ListParagraph"/>
              <w:jc w:val="both"/>
            </w:pPr>
          </w:p>
        </w:tc>
      </w:tr>
    </w:tbl>
    <w:p w14:paraId="7CBFF49F" w14:textId="77777777" w:rsidR="00B5318D" w:rsidRDefault="00B531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28F6" w14:paraId="122F16F9" w14:textId="77777777" w:rsidTr="004D7FF1">
        <w:tc>
          <w:tcPr>
            <w:tcW w:w="10456" w:type="dxa"/>
            <w:shd w:val="clear" w:color="auto" w:fill="FF99CC"/>
          </w:tcPr>
          <w:p w14:paraId="04C845EC" w14:textId="2C265B15" w:rsidR="000228F6" w:rsidRPr="00803105" w:rsidRDefault="000228F6" w:rsidP="001137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WE NEED BEFORE YOUR APPOINTMENT: DIVORCE</w:t>
            </w:r>
          </w:p>
        </w:tc>
      </w:tr>
      <w:tr w:rsidR="000228F6" w14:paraId="44F6426C" w14:textId="77777777" w:rsidTr="001137C2">
        <w:tc>
          <w:tcPr>
            <w:tcW w:w="10456" w:type="dxa"/>
          </w:tcPr>
          <w:p w14:paraId="339116B0" w14:textId="77777777" w:rsidR="000228F6" w:rsidRDefault="000228F6" w:rsidP="001137C2"/>
          <w:p w14:paraId="60203BAC" w14:textId="77777777" w:rsidR="000228F6" w:rsidRDefault="000228F6" w:rsidP="001137C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If Your Matter Has Just Begun… </w:t>
            </w:r>
          </w:p>
          <w:p w14:paraId="2F800979" w14:textId="1A5DBC7B" w:rsidR="000228F6" w:rsidRDefault="00450F01" w:rsidP="001137C2">
            <w:pPr>
              <w:jc w:val="both"/>
            </w:pPr>
            <w:r>
              <w:t xml:space="preserve">If this is the first-time making contact with a legal service </w:t>
            </w:r>
            <w:r w:rsidR="005D77EE">
              <w:t xml:space="preserve">regarding your divorce, it would be beneficial for you to provide us with the following documents: </w:t>
            </w:r>
          </w:p>
          <w:p w14:paraId="444AF918" w14:textId="3ACEC7E9" w:rsidR="005D77EE" w:rsidRDefault="005D77EE" w:rsidP="005D77EE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Confirmed date of separation and</w:t>
            </w:r>
            <w:r w:rsidR="003E4AEA">
              <w:t xml:space="preserve"> any supporting evidence of your separation (i.e., text messages saying the relationship has ended, or date you or your ex-spouse left the home); and </w:t>
            </w:r>
          </w:p>
          <w:p w14:paraId="5E169967" w14:textId="34E43C0F" w:rsidR="003E4AEA" w:rsidRDefault="00CF6C8A" w:rsidP="005D77EE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Original or certified copy</w:t>
            </w:r>
            <w:r w:rsidR="003E4AEA">
              <w:t xml:space="preserve"> of your marriage certificate</w:t>
            </w:r>
            <w:r>
              <w:t>. If you do not have a copy of your marriage certification you will need to:</w:t>
            </w:r>
          </w:p>
          <w:p w14:paraId="7664D519" w14:textId="3EA2B082" w:rsidR="00CF6C8A" w:rsidRDefault="00CF6C8A" w:rsidP="00CF6C8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Apply for a copy with </w:t>
            </w:r>
            <w:r w:rsidR="005347E9">
              <w:t xml:space="preserve">The Registry of </w:t>
            </w:r>
            <w:r>
              <w:t>Births, Deaths and Marriages</w:t>
            </w:r>
            <w:r w:rsidR="005347E9">
              <w:t xml:space="preserve"> at </w:t>
            </w:r>
            <w:hyperlink r:id="rId5" w:history="1">
              <w:r w:rsidR="005347E9">
                <w:rPr>
                  <w:rStyle w:val="Hyperlink"/>
                </w:rPr>
                <w:t>The Registry of Births, Deaths and Marriages (www.wa.gov.au)</w:t>
              </w:r>
            </w:hyperlink>
            <w:r w:rsidR="005347E9">
              <w:t xml:space="preserve">; or </w:t>
            </w:r>
          </w:p>
          <w:p w14:paraId="5D7CDECF" w14:textId="2FCBA467" w:rsidR="005347E9" w:rsidRDefault="005347E9" w:rsidP="00CF6C8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Ask your ex-spouse for a copy. </w:t>
            </w:r>
          </w:p>
          <w:p w14:paraId="795F40AD" w14:textId="77777777" w:rsidR="006345E7" w:rsidRDefault="006345E7" w:rsidP="005347E9">
            <w:pPr>
              <w:jc w:val="both"/>
              <w:rPr>
                <w:lang w:val="en-US"/>
              </w:rPr>
            </w:pPr>
          </w:p>
          <w:p w14:paraId="44524EBD" w14:textId="77777777" w:rsidR="005F76B8" w:rsidRDefault="006345E7" w:rsidP="005347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Please be advised that </w:t>
            </w:r>
            <w:r w:rsidR="003C342F">
              <w:rPr>
                <w:lang w:val="en-US"/>
              </w:rPr>
              <w:t xml:space="preserve">there is a 12-month limitation period to make an application for </w:t>
            </w:r>
            <w:r w:rsidR="005F76B8">
              <w:rPr>
                <w:lang w:val="en-US"/>
              </w:rPr>
              <w:t xml:space="preserve">financial separation once a divorce order has taken effect. </w:t>
            </w:r>
          </w:p>
          <w:p w14:paraId="326D1C2B" w14:textId="77777777" w:rsidR="005F76B8" w:rsidRDefault="005F76B8" w:rsidP="005347E9">
            <w:pPr>
              <w:jc w:val="both"/>
              <w:rPr>
                <w:lang w:val="en-US"/>
              </w:rPr>
            </w:pPr>
          </w:p>
          <w:p w14:paraId="58AF9466" w14:textId="77777777" w:rsidR="007115EF" w:rsidRDefault="005F76B8" w:rsidP="005347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If you would like further information about preparing for financial separation, please ensure that you notify your lawyer at your initial appointment</w:t>
            </w:r>
            <w:r w:rsidR="007115EF">
              <w:rPr>
                <w:lang w:val="en-US"/>
              </w:rPr>
              <w:t xml:space="preserve">. Please also see ‘What We Need Before Your Appointment: Property/Financial Separation’ below. </w:t>
            </w:r>
          </w:p>
          <w:p w14:paraId="41A3D384" w14:textId="349BD10C" w:rsidR="000228F6" w:rsidRDefault="000228F6" w:rsidP="005347E9">
            <w:pPr>
              <w:jc w:val="both"/>
            </w:pPr>
            <w:r>
              <w:rPr>
                <w:lang w:val="en-US"/>
              </w:rPr>
              <w:t xml:space="preserve"> </w:t>
            </w:r>
          </w:p>
        </w:tc>
      </w:tr>
    </w:tbl>
    <w:p w14:paraId="54881CDE" w14:textId="77777777" w:rsidR="000228F6" w:rsidRDefault="000228F6" w:rsidP="005347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2903" w14:paraId="3265F5A9" w14:textId="77777777" w:rsidTr="004D7FF1">
        <w:tc>
          <w:tcPr>
            <w:tcW w:w="10456" w:type="dxa"/>
            <w:shd w:val="clear" w:color="auto" w:fill="FF99CC"/>
          </w:tcPr>
          <w:p w14:paraId="58A0F864" w14:textId="190368EF" w:rsidR="00012903" w:rsidRPr="00803105" w:rsidRDefault="00012903" w:rsidP="003A5D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WHAT WE NEED BEFORE YOUR APPOINTMENT: </w:t>
            </w:r>
            <w:r w:rsidR="000E575D">
              <w:rPr>
                <w:b/>
                <w:bCs/>
                <w:sz w:val="28"/>
                <w:szCs w:val="28"/>
              </w:rPr>
              <w:t>PROPERTY/FINANCIAL SEPARATION</w:t>
            </w:r>
          </w:p>
        </w:tc>
      </w:tr>
      <w:tr w:rsidR="00012903" w14:paraId="43F62A12" w14:textId="77777777" w:rsidTr="003A5DE3">
        <w:tc>
          <w:tcPr>
            <w:tcW w:w="10456" w:type="dxa"/>
          </w:tcPr>
          <w:p w14:paraId="741F2FEF" w14:textId="77777777" w:rsidR="00CA1D12" w:rsidRDefault="00CA1D12" w:rsidP="003A5DE3">
            <w:pPr>
              <w:jc w:val="both"/>
              <w:rPr>
                <w:i/>
                <w:iCs/>
              </w:rPr>
            </w:pPr>
          </w:p>
          <w:p w14:paraId="4548A8B4" w14:textId="16527355" w:rsidR="00012903" w:rsidRDefault="00012903" w:rsidP="003A5DE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If Your Matter Has Just Begun… </w:t>
            </w:r>
          </w:p>
          <w:p w14:paraId="2E71D9F8" w14:textId="3E4EE8BC" w:rsidR="008D0FED" w:rsidRDefault="008D0FED" w:rsidP="003A5DE3">
            <w:pPr>
              <w:jc w:val="both"/>
            </w:pPr>
            <w:r>
              <w:t xml:space="preserve">If this </w:t>
            </w:r>
            <w:r w:rsidR="00631799">
              <w:t xml:space="preserve">is the </w:t>
            </w:r>
            <w:r w:rsidR="00A72114">
              <w:t>first-time</w:t>
            </w:r>
            <w:r w:rsidR="00631799">
              <w:t xml:space="preserve"> making contact with a legal service in relation to property or financial separation matters, it would be beneficial for you to make</w:t>
            </w:r>
            <w:r w:rsidR="001830FE">
              <w:t xml:space="preserve"> a list of approximate values for:</w:t>
            </w:r>
          </w:p>
          <w:p w14:paraId="7509E16F" w14:textId="6D417B28" w:rsidR="001830FE" w:rsidRDefault="001830FE" w:rsidP="001830FE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Any assets</w:t>
            </w:r>
            <w:r w:rsidR="004E2643">
              <w:t xml:space="preserve"> (individual and shared); and </w:t>
            </w:r>
          </w:p>
          <w:p w14:paraId="2358AC88" w14:textId="72C78715" w:rsidR="004E2643" w:rsidRDefault="004E2643" w:rsidP="001830FE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Any liabilities (individual and shared).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682BBA" w14:paraId="07182C52" w14:textId="77777777" w:rsidTr="004D7FF1">
              <w:tc>
                <w:tcPr>
                  <w:tcW w:w="5115" w:type="dxa"/>
                  <w:shd w:val="clear" w:color="auto" w:fill="FFCCFF"/>
                </w:tcPr>
                <w:p w14:paraId="1ECF1F84" w14:textId="4E633D0D" w:rsidR="00682BBA" w:rsidRPr="0000293F" w:rsidRDefault="0000293F" w:rsidP="0000293F">
                  <w:pPr>
                    <w:jc w:val="center"/>
                    <w:rPr>
                      <w:b/>
                      <w:bCs/>
                    </w:rPr>
                  </w:pPr>
                  <w:r w:rsidRPr="0000293F">
                    <w:rPr>
                      <w:b/>
                      <w:bCs/>
                    </w:rPr>
                    <w:t>Assets</w:t>
                  </w:r>
                </w:p>
              </w:tc>
              <w:tc>
                <w:tcPr>
                  <w:tcW w:w="5115" w:type="dxa"/>
                  <w:shd w:val="clear" w:color="auto" w:fill="FFCCFF"/>
                </w:tcPr>
                <w:p w14:paraId="0AF8D536" w14:textId="12D5608B" w:rsidR="00682BBA" w:rsidRPr="0000293F" w:rsidRDefault="0000293F" w:rsidP="0000293F">
                  <w:pPr>
                    <w:jc w:val="center"/>
                    <w:rPr>
                      <w:b/>
                      <w:bCs/>
                    </w:rPr>
                  </w:pPr>
                  <w:r w:rsidRPr="0000293F">
                    <w:rPr>
                      <w:b/>
                      <w:bCs/>
                    </w:rPr>
                    <w:t>Liabilities</w:t>
                  </w:r>
                </w:p>
              </w:tc>
            </w:tr>
            <w:tr w:rsidR="00682BBA" w14:paraId="5DC5C8AD" w14:textId="77777777" w:rsidTr="00682BBA">
              <w:tc>
                <w:tcPr>
                  <w:tcW w:w="5115" w:type="dxa"/>
                </w:tcPr>
                <w:p w14:paraId="7F249D51" w14:textId="77777777" w:rsidR="00682BBA" w:rsidRPr="0000293F" w:rsidRDefault="0000293F" w:rsidP="00682BBA">
                  <w:p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>All the property that you and/or your ex-partner own, such as:</w:t>
                  </w:r>
                </w:p>
                <w:p w14:paraId="189490D8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Real estate; </w:t>
                  </w:r>
                </w:p>
                <w:p w14:paraId="168568EA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Superannuation; </w:t>
                  </w:r>
                </w:p>
                <w:p w14:paraId="1716A690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Furniture; </w:t>
                  </w:r>
                </w:p>
                <w:p w14:paraId="5B0095B6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Shares; </w:t>
                  </w:r>
                </w:p>
                <w:p w14:paraId="407C582F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Motor vehicles; </w:t>
                  </w:r>
                </w:p>
                <w:p w14:paraId="45690601" w14:textId="57B1002A" w:rsidR="0000293F" w:rsidRPr="0000293F" w:rsidRDefault="0000293F" w:rsidP="00682BBA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>Personal property (i.e., jewellery, tools, antiques etc.)</w:t>
                  </w:r>
                </w:p>
              </w:tc>
              <w:tc>
                <w:tcPr>
                  <w:tcW w:w="5115" w:type="dxa"/>
                </w:tcPr>
                <w:p w14:paraId="1684E353" w14:textId="77777777" w:rsidR="00682BBA" w:rsidRPr="0000293F" w:rsidRDefault="0000293F" w:rsidP="00682BBA">
                  <w:p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>Any debts that you and/or your ex-partner have, such as:</w:t>
                  </w:r>
                </w:p>
                <w:p w14:paraId="42B49D53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Credit cards; </w:t>
                  </w:r>
                </w:p>
                <w:p w14:paraId="260459E3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Home loans; </w:t>
                  </w:r>
                </w:p>
                <w:p w14:paraId="0FF9200D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Business and personal loans; </w:t>
                  </w:r>
                </w:p>
                <w:p w14:paraId="634F4A3E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Tax debts; </w:t>
                  </w:r>
                </w:p>
                <w:p w14:paraId="73E01D36" w14:textId="77777777" w:rsidR="0000293F" w:rsidRPr="0000293F" w:rsidRDefault="0000293F" w:rsidP="0000293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00293F">
                    <w:rPr>
                      <w:sz w:val="20"/>
                      <w:szCs w:val="20"/>
                    </w:rPr>
                    <w:t xml:space="preserve">Student loans. </w:t>
                  </w:r>
                </w:p>
                <w:p w14:paraId="69182163" w14:textId="64F2F288" w:rsidR="0000293F" w:rsidRPr="0000293F" w:rsidRDefault="0000293F" w:rsidP="00682BB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132DB4" w14:textId="77777777" w:rsidR="00012903" w:rsidRDefault="00012903" w:rsidP="003A5DE3">
            <w:pPr>
              <w:jc w:val="both"/>
            </w:pPr>
          </w:p>
          <w:p w14:paraId="7F4FB2A5" w14:textId="77777777" w:rsidR="003A2B23" w:rsidRDefault="003A2B23" w:rsidP="0000293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If Proceedings Have Already Begun… </w:t>
            </w:r>
          </w:p>
          <w:p w14:paraId="54F56ADC" w14:textId="77777777" w:rsidR="00FC5A15" w:rsidRDefault="003A2B23" w:rsidP="0000293F">
            <w:pPr>
              <w:jc w:val="both"/>
            </w:pPr>
            <w:r>
              <w:t xml:space="preserve">If you or your ex-partner have already started the property/financial </w:t>
            </w:r>
            <w:r w:rsidR="00A67471">
              <w:t xml:space="preserve">separation process and you </w:t>
            </w:r>
            <w:r w:rsidR="00FC5A15">
              <w:t>are needing assistance, it would be beneficial to provide our office with the following:</w:t>
            </w:r>
          </w:p>
          <w:p w14:paraId="27597933" w14:textId="1E98C9D2" w:rsidR="00012903" w:rsidRPr="00C90272" w:rsidRDefault="00EB0973" w:rsidP="00FC5A15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>
              <w:t xml:space="preserve">Approximate values of any assets and </w:t>
            </w:r>
            <w:r w:rsidR="00C90272">
              <w:t xml:space="preserve">liabilities (see above); and </w:t>
            </w:r>
          </w:p>
          <w:p w14:paraId="5692EB97" w14:textId="7E4538D3" w:rsidR="00C90272" w:rsidRPr="00FC5A15" w:rsidRDefault="00C90272" w:rsidP="00FC5A15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>
              <w:t>Copies of any documents or correspondence (letters)</w:t>
            </w:r>
            <w:r w:rsidR="004D7FF1">
              <w:t xml:space="preserve"> you have received in relation to your matter. </w:t>
            </w:r>
          </w:p>
          <w:p w14:paraId="45AE1F5E" w14:textId="77777777" w:rsidR="00012903" w:rsidRDefault="00012903" w:rsidP="007115EF">
            <w:pPr>
              <w:jc w:val="both"/>
            </w:pPr>
          </w:p>
        </w:tc>
      </w:tr>
    </w:tbl>
    <w:p w14:paraId="7021B81C" w14:textId="77777777" w:rsidR="00012903" w:rsidRDefault="000129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15EF" w14:paraId="08D076B1" w14:textId="77777777" w:rsidTr="004D7FF1">
        <w:tc>
          <w:tcPr>
            <w:tcW w:w="10456" w:type="dxa"/>
            <w:shd w:val="clear" w:color="auto" w:fill="FF99CC"/>
          </w:tcPr>
          <w:p w14:paraId="5DE3D788" w14:textId="6445136C" w:rsidR="007115EF" w:rsidRPr="00273C1E" w:rsidRDefault="007115EF" w:rsidP="00273C1E">
            <w:pPr>
              <w:jc w:val="center"/>
              <w:rPr>
                <w:b/>
                <w:bCs/>
                <w:sz w:val="28"/>
                <w:szCs w:val="28"/>
              </w:rPr>
            </w:pPr>
            <w:r w:rsidRPr="00273C1E">
              <w:rPr>
                <w:b/>
                <w:bCs/>
                <w:sz w:val="28"/>
                <w:szCs w:val="28"/>
              </w:rPr>
              <w:t xml:space="preserve">WHY ARE WE ASKING YOU TO PROVIDE </w:t>
            </w:r>
            <w:r w:rsidR="00273C1E" w:rsidRPr="00273C1E">
              <w:rPr>
                <w:b/>
                <w:bCs/>
                <w:sz w:val="28"/>
                <w:szCs w:val="28"/>
              </w:rPr>
              <w:t>CERTAIN DOCUMENTS BEFORE YOUR APPOINTMENT?</w:t>
            </w:r>
          </w:p>
        </w:tc>
      </w:tr>
      <w:tr w:rsidR="007115EF" w14:paraId="2A2EE1FF" w14:textId="77777777" w:rsidTr="007115EF">
        <w:tc>
          <w:tcPr>
            <w:tcW w:w="10456" w:type="dxa"/>
          </w:tcPr>
          <w:p w14:paraId="7A92CC2D" w14:textId="77777777" w:rsidR="00273C1E" w:rsidRDefault="00273C1E" w:rsidP="00273C1E">
            <w:pPr>
              <w:jc w:val="both"/>
            </w:pPr>
          </w:p>
          <w:p w14:paraId="2FB997E8" w14:textId="06D96FC4" w:rsidR="00273C1E" w:rsidRPr="000228F6" w:rsidRDefault="00273C1E" w:rsidP="00273C1E">
            <w:pPr>
              <w:jc w:val="both"/>
            </w:pPr>
            <w:r w:rsidRPr="00516334">
              <w:rPr>
                <w:lang w:val="en-US"/>
              </w:rPr>
              <w:t>If our office receives these documents prior to your first appointment, the lawyer is able to have a read through them and to gain an understanding of</w:t>
            </w:r>
            <w:r>
              <w:rPr>
                <w:lang w:val="en-US"/>
              </w:rPr>
              <w:t xml:space="preserve"> your matter prior to you coming in. This allows us to provide more tailored advice and gain further instructions. </w:t>
            </w:r>
          </w:p>
          <w:p w14:paraId="40662890" w14:textId="77777777" w:rsidR="007115EF" w:rsidRDefault="007115EF"/>
        </w:tc>
      </w:tr>
    </w:tbl>
    <w:p w14:paraId="3C8E8BE2" w14:textId="77777777" w:rsidR="007115EF" w:rsidRDefault="007115EF"/>
    <w:sectPr w:rsidR="007115EF" w:rsidSect="00D05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326E"/>
    <w:multiLevelType w:val="hybridMultilevel"/>
    <w:tmpl w:val="DDEEB5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5751F"/>
    <w:multiLevelType w:val="hybridMultilevel"/>
    <w:tmpl w:val="EEF49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550E8"/>
    <w:multiLevelType w:val="hybridMultilevel"/>
    <w:tmpl w:val="20CA5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12F9"/>
    <w:multiLevelType w:val="hybridMultilevel"/>
    <w:tmpl w:val="3A649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45F01"/>
    <w:multiLevelType w:val="hybridMultilevel"/>
    <w:tmpl w:val="98F67D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C60A6"/>
    <w:multiLevelType w:val="hybridMultilevel"/>
    <w:tmpl w:val="06569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9481A"/>
    <w:multiLevelType w:val="hybridMultilevel"/>
    <w:tmpl w:val="B86A2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1719C"/>
    <w:multiLevelType w:val="hybridMultilevel"/>
    <w:tmpl w:val="665E8CE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7990790">
    <w:abstractNumId w:val="2"/>
  </w:num>
  <w:num w:numId="2" w16cid:durableId="1286427214">
    <w:abstractNumId w:val="1"/>
  </w:num>
  <w:num w:numId="3" w16cid:durableId="762920709">
    <w:abstractNumId w:val="6"/>
  </w:num>
  <w:num w:numId="4" w16cid:durableId="945232352">
    <w:abstractNumId w:val="5"/>
  </w:num>
  <w:num w:numId="5" w16cid:durableId="187767390">
    <w:abstractNumId w:val="3"/>
  </w:num>
  <w:num w:numId="6" w16cid:durableId="973097544">
    <w:abstractNumId w:val="7"/>
  </w:num>
  <w:num w:numId="7" w16cid:durableId="1245141853">
    <w:abstractNumId w:val="4"/>
  </w:num>
  <w:num w:numId="8" w16cid:durableId="193593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D3"/>
    <w:rsid w:val="0000293F"/>
    <w:rsid w:val="00002BCC"/>
    <w:rsid w:val="00012903"/>
    <w:rsid w:val="000228F6"/>
    <w:rsid w:val="00086ECB"/>
    <w:rsid w:val="000D2EE4"/>
    <w:rsid w:val="000E575D"/>
    <w:rsid w:val="000F5241"/>
    <w:rsid w:val="00104895"/>
    <w:rsid w:val="001830FE"/>
    <w:rsid w:val="00273C1E"/>
    <w:rsid w:val="002F3C40"/>
    <w:rsid w:val="00341F5E"/>
    <w:rsid w:val="00350F69"/>
    <w:rsid w:val="003A2B23"/>
    <w:rsid w:val="003C342F"/>
    <w:rsid w:val="003E4AEA"/>
    <w:rsid w:val="003F65B8"/>
    <w:rsid w:val="00450F01"/>
    <w:rsid w:val="004D7FF1"/>
    <w:rsid w:val="004E2643"/>
    <w:rsid w:val="005347E9"/>
    <w:rsid w:val="005639F6"/>
    <w:rsid w:val="005A2B06"/>
    <w:rsid w:val="005D77EE"/>
    <w:rsid w:val="005F76B8"/>
    <w:rsid w:val="00631799"/>
    <w:rsid w:val="006345E7"/>
    <w:rsid w:val="00682BBA"/>
    <w:rsid w:val="00696FD3"/>
    <w:rsid w:val="007022E6"/>
    <w:rsid w:val="007115EF"/>
    <w:rsid w:val="00803105"/>
    <w:rsid w:val="008D0FED"/>
    <w:rsid w:val="00A67471"/>
    <w:rsid w:val="00A72114"/>
    <w:rsid w:val="00B5318D"/>
    <w:rsid w:val="00C90272"/>
    <w:rsid w:val="00CA1D12"/>
    <w:rsid w:val="00CF6C8A"/>
    <w:rsid w:val="00D052D3"/>
    <w:rsid w:val="00EB0973"/>
    <w:rsid w:val="00F42F98"/>
    <w:rsid w:val="00F96157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36DC"/>
  <w15:chartTrackingRefBased/>
  <w15:docId w15:val="{B7A80BC5-439A-46F1-8547-4417870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52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0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1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4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.gov.au/organisation/department-of-justice/the-registry-of-births-deaths-and-marriag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Brielle Jowle-Gill</dc:creator>
  <cp:keywords/>
  <dc:description/>
  <cp:lastModifiedBy>Brielle Jowle-Gill</cp:lastModifiedBy>
  <cp:revision>39</cp:revision>
  <dcterms:created xsi:type="dcterms:W3CDTF">2024-01-24T07:56:00Z</dcterms:created>
  <dcterms:modified xsi:type="dcterms:W3CDTF">2024-01-31T03:42:00Z</dcterms:modified>
</cp:coreProperties>
</file>